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20DE5">
      <w:pPr>
        <w:spacing w:line="560" w:lineRule="exact"/>
        <w:jc w:val="center"/>
        <w:rPr>
          <w:rFonts w:asciiTheme="minorEastAsia" w:hAnsiTheme="minorEastAsia" w:eastAsiaTheme="minorEastAsia"/>
          <w:b/>
          <w:bCs/>
          <w:spacing w:val="18"/>
          <w:sz w:val="32"/>
          <w:szCs w:val="32"/>
        </w:rPr>
      </w:pPr>
      <w:r>
        <w:rPr>
          <w:rFonts w:hint="eastAsia" w:asciiTheme="minorEastAsia" w:hAnsiTheme="minorEastAsia" w:eastAsiaTheme="minorEastAsia"/>
          <w:b/>
          <w:bCs/>
          <w:spacing w:val="18"/>
          <w:sz w:val="32"/>
          <w:szCs w:val="32"/>
        </w:rPr>
        <w:t>南京中医药大学</w:t>
      </w:r>
    </w:p>
    <w:p w14:paraId="51A2C178">
      <w:pPr>
        <w:spacing w:line="560" w:lineRule="exact"/>
        <w:jc w:val="center"/>
        <w:rPr>
          <w:rFonts w:asciiTheme="minorEastAsia" w:hAnsiTheme="minorEastAsia" w:eastAsiaTheme="minorEastAsia"/>
          <w:b/>
          <w:bCs/>
          <w:spacing w:val="18"/>
          <w:sz w:val="32"/>
          <w:szCs w:val="32"/>
        </w:rPr>
      </w:pPr>
      <w:r>
        <w:rPr>
          <w:rFonts w:hint="eastAsia" w:asciiTheme="minorEastAsia" w:hAnsiTheme="minorEastAsia" w:eastAsiaTheme="minorEastAsia"/>
          <w:b/>
          <w:bCs/>
          <w:spacing w:val="18"/>
          <w:sz w:val="32"/>
          <w:szCs w:val="32"/>
        </w:rPr>
        <w:t>江苏省连云港中医药高等职业技术学校函授站</w:t>
      </w:r>
    </w:p>
    <w:p w14:paraId="781E7179">
      <w:pPr>
        <w:spacing w:after="156" w:afterLines="50" w:line="560" w:lineRule="exact"/>
        <w:jc w:val="center"/>
        <w:rPr>
          <w:rFonts w:asciiTheme="minorEastAsia" w:hAnsiTheme="minorEastAsia" w:eastAsiaTheme="minorEastAsia"/>
          <w:spacing w:val="18"/>
          <w:sz w:val="32"/>
          <w:szCs w:val="32"/>
        </w:rPr>
      </w:pPr>
      <w:r>
        <w:rPr>
          <w:rFonts w:hint="eastAsia" w:asciiTheme="minorEastAsia" w:hAnsiTheme="minorEastAsia" w:eastAsiaTheme="minorEastAsia"/>
          <w:b/>
          <w:bCs/>
          <w:spacing w:val="18"/>
          <w:sz w:val="32"/>
          <w:szCs w:val="32"/>
        </w:rPr>
        <w:t>成人高等教育202</w:t>
      </w:r>
      <w:r>
        <w:rPr>
          <w:rFonts w:asciiTheme="minorEastAsia" w:hAnsiTheme="minorEastAsia" w:eastAsiaTheme="minorEastAsia"/>
          <w:b/>
          <w:bCs/>
          <w:spacing w:val="18"/>
          <w:sz w:val="32"/>
          <w:szCs w:val="32"/>
        </w:rPr>
        <w:t>5</w:t>
      </w:r>
      <w:r>
        <w:rPr>
          <w:rFonts w:hint="eastAsia" w:asciiTheme="minorEastAsia" w:hAnsiTheme="minorEastAsia" w:eastAsiaTheme="minorEastAsia"/>
          <w:b/>
          <w:bCs/>
          <w:spacing w:val="18"/>
          <w:sz w:val="32"/>
          <w:szCs w:val="32"/>
        </w:rPr>
        <w:t>级新生入学报到须知</w:t>
      </w:r>
    </w:p>
    <w:p w14:paraId="2CA975EE">
      <w:pPr>
        <w:spacing w:line="3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欢迎您进入南京中医药大学江苏省连云港中医药高等职业技术学校函授站学习深造！根据南京中医药大学继续教育学院相关要求，现将有关事项通知如下： </w:t>
      </w:r>
    </w:p>
    <w:p w14:paraId="1514F8B0">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一、报到时间：202</w:t>
      </w:r>
      <w:r>
        <w:rPr>
          <w:rFonts w:asciiTheme="minorEastAsia" w:hAnsiTheme="minorEastAsia" w:eastAsiaTheme="minorEastAsia"/>
          <w:sz w:val="24"/>
          <w:szCs w:val="28"/>
        </w:rPr>
        <w:t>5</w:t>
      </w:r>
      <w:r>
        <w:rPr>
          <w:rFonts w:hint="eastAsia" w:asciiTheme="minorEastAsia" w:hAnsiTheme="minorEastAsia" w:eastAsiaTheme="minorEastAsia"/>
          <w:sz w:val="24"/>
          <w:szCs w:val="28"/>
        </w:rPr>
        <w:t>年3月</w:t>
      </w:r>
      <w:r>
        <w:rPr>
          <w:rFonts w:asciiTheme="minorEastAsia" w:hAnsiTheme="minorEastAsia" w:eastAsiaTheme="minorEastAsia"/>
          <w:sz w:val="24"/>
          <w:szCs w:val="28"/>
        </w:rPr>
        <w:t>1</w:t>
      </w:r>
      <w:r>
        <w:rPr>
          <w:rFonts w:hint="eastAsia" w:asciiTheme="minorEastAsia" w:hAnsiTheme="minorEastAsia" w:eastAsiaTheme="minorEastAsia"/>
          <w:sz w:val="24"/>
          <w:szCs w:val="28"/>
        </w:rPr>
        <w:t>日</w:t>
      </w:r>
      <w:r>
        <w:rPr>
          <w:rFonts w:hint="eastAsia" w:asciiTheme="minorEastAsia" w:hAnsiTheme="minorEastAsia" w:eastAsiaTheme="minorEastAsia"/>
          <w:sz w:val="24"/>
          <w:szCs w:val="28"/>
          <w:lang w:eastAsia="zh-CN"/>
        </w:rPr>
        <w:t>（</w:t>
      </w:r>
      <w:r>
        <w:rPr>
          <w:rFonts w:hint="eastAsia" w:asciiTheme="minorEastAsia" w:hAnsiTheme="minorEastAsia" w:eastAsiaTheme="minorEastAsia"/>
          <w:sz w:val="24"/>
          <w:szCs w:val="28"/>
        </w:rPr>
        <w:t>如有</w:t>
      </w:r>
      <w:r>
        <w:rPr>
          <w:rFonts w:hint="eastAsia" w:asciiTheme="minorEastAsia" w:hAnsiTheme="minorEastAsia" w:eastAsiaTheme="minorEastAsia"/>
          <w:sz w:val="24"/>
          <w:szCs w:val="28"/>
          <w:lang w:val="en-US" w:eastAsia="zh-CN"/>
        </w:rPr>
        <w:t>特殊变动将</w:t>
      </w:r>
      <w:r>
        <w:rPr>
          <w:rFonts w:hint="eastAsia" w:asciiTheme="minorEastAsia" w:hAnsiTheme="minorEastAsia" w:eastAsiaTheme="minorEastAsia"/>
          <w:sz w:val="24"/>
          <w:szCs w:val="28"/>
        </w:rPr>
        <w:t>另行通知</w:t>
      </w:r>
      <w:r>
        <w:rPr>
          <w:rFonts w:hint="eastAsia" w:asciiTheme="minorEastAsia" w:hAnsiTheme="minorEastAsia" w:eastAsiaTheme="minorEastAsia"/>
          <w:sz w:val="24"/>
          <w:szCs w:val="28"/>
          <w:lang w:eastAsia="zh-CN"/>
        </w:rPr>
        <w:t>）</w:t>
      </w:r>
    </w:p>
    <w:p w14:paraId="4498CC9A">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二、报到地点：江苏省连云港中医药高等职业技术学校</w:t>
      </w:r>
      <w:r>
        <w:rPr>
          <w:rFonts w:hint="eastAsia" w:asciiTheme="minorEastAsia" w:hAnsiTheme="minorEastAsia" w:eastAsiaTheme="minorEastAsia"/>
          <w:sz w:val="24"/>
          <w:szCs w:val="28"/>
          <w:lang w:eastAsia="zh-CN"/>
        </w:rPr>
        <w:t>，</w:t>
      </w:r>
      <w:r>
        <w:rPr>
          <w:rFonts w:hint="eastAsia" w:asciiTheme="minorEastAsia" w:hAnsiTheme="minorEastAsia" w:eastAsiaTheme="minorEastAsia"/>
          <w:sz w:val="24"/>
          <w:szCs w:val="28"/>
        </w:rPr>
        <w:t>连云港市海州区圣湖路38号</w:t>
      </w:r>
      <w:r>
        <w:rPr>
          <w:rFonts w:hint="eastAsia" w:asciiTheme="minorEastAsia" w:hAnsiTheme="minorEastAsia" w:eastAsiaTheme="minorEastAsia"/>
          <w:sz w:val="24"/>
          <w:szCs w:val="28"/>
          <w:lang w:eastAsia="zh-CN"/>
        </w:rPr>
        <w:t>。</w:t>
      </w:r>
    </w:p>
    <w:p w14:paraId="6C1580A0">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三、报到时需出示以下材料：①新生录取通知书。②专科文凭学历备案表（请从“中国高等教育学生信息网：http://www.chsi.com.cn/xlcx/”打印，按提示操作打印含二维码页面，勿直接打印截图）；免试入学的学生，请提供成人高考报名时的学历电子备案表。③专科毕业证书原件及复印件1份，身份证原件及复印件2份。④本人近期2寸免冠正面照片3张（同一底片），背面写明专业、姓名。⑤免试生须提供相关免试资格证明材料⑥医药护及相关专业须进行报考和录取条件复查，须提供的相关材料见附件。</w:t>
      </w:r>
    </w:p>
    <w:p w14:paraId="42A21854">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四、新生报道入学时需与学校签订“诚信承诺书”。</w:t>
      </w:r>
    </w:p>
    <w:p w14:paraId="15912B65">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五、学费：专升本2500元/学年。缴费时间班级群里另行通知，逾期未缴学费的学生，按自动放弃入学资格处理。</w:t>
      </w:r>
    </w:p>
    <w:p w14:paraId="496A39D8">
      <w:pPr>
        <w:spacing w:line="420" w:lineRule="exact"/>
        <w:ind w:firstLine="480" w:firstLineChars="200"/>
        <w:rPr>
          <w:rFonts w:asciiTheme="minorEastAsia" w:hAnsiTheme="minorEastAsia" w:eastAsiaTheme="minorEastAsia"/>
          <w:b/>
          <w:sz w:val="24"/>
          <w:szCs w:val="28"/>
        </w:rPr>
      </w:pPr>
      <w:r>
        <w:rPr>
          <w:rFonts w:hint="eastAsia" w:asciiTheme="minorEastAsia" w:hAnsiTheme="minorEastAsia" w:eastAsiaTheme="minorEastAsia"/>
          <w:sz w:val="24"/>
          <w:szCs w:val="28"/>
        </w:rPr>
        <w:t>六、报道前到指定地点购买教材，具体班级群里会另行通知。</w:t>
      </w:r>
    </w:p>
    <w:p w14:paraId="0DEE2A9C">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七、加入班级QQ群，验证信息：专业姓名。</w:t>
      </w:r>
    </w:p>
    <w:p w14:paraId="47347D1C">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（南中医连云港25级新生群群号：</w:t>
      </w:r>
      <w:r>
        <w:rPr>
          <w:rFonts w:asciiTheme="minorEastAsia" w:hAnsiTheme="minorEastAsia" w:eastAsiaTheme="minorEastAsia"/>
          <w:sz w:val="24"/>
          <w:szCs w:val="28"/>
        </w:rPr>
        <w:t>941711099</w:t>
      </w:r>
      <w:r>
        <w:rPr>
          <w:rFonts w:hint="eastAsia" w:asciiTheme="minorEastAsia" w:hAnsiTheme="minorEastAsia" w:eastAsiaTheme="minorEastAsia"/>
          <w:sz w:val="24"/>
          <w:szCs w:val="28"/>
        </w:rPr>
        <w:t>）</w:t>
      </w:r>
    </w:p>
    <w:p w14:paraId="7BE70F60">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八、新生入学报道时，请认真详实填写个人学籍卡和学生证，完善新生资格复核所需信息查备。</w:t>
      </w:r>
    </w:p>
    <w:p w14:paraId="19E3A06C">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九、学生入学后，学校将统一采集新生入学照片，对新生录取照片、入学照片和身份证照片进行人像比对。并在一个月内复核学生的入学资格，三个月内复核录取资格。请入学后关注后续通知。</w:t>
      </w:r>
    </w:p>
    <w:p w14:paraId="0E81DF68">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十、如有特殊情况请及时与江苏省连云港中医药高等职业技术学校函授站联系。</w:t>
      </w:r>
    </w:p>
    <w:p w14:paraId="057FADE7">
      <w:pPr>
        <w:spacing w:line="420" w:lineRule="exact"/>
        <w:ind w:firstLine="480" w:firstLineChars="200"/>
        <w:rPr>
          <w:rFonts w:asciiTheme="minorEastAsia" w:hAnsiTheme="minorEastAsia" w:eastAsiaTheme="minorEastAsia"/>
          <w:sz w:val="24"/>
          <w:szCs w:val="28"/>
        </w:rPr>
      </w:pPr>
      <w:r>
        <w:rPr>
          <w:rFonts w:hint="eastAsia" w:asciiTheme="minorEastAsia" w:hAnsiTheme="minorEastAsia" w:eastAsiaTheme="minorEastAsia"/>
          <w:sz w:val="24"/>
          <w:szCs w:val="28"/>
        </w:rPr>
        <w:t>南京中医药大学江苏省连云港中医药高等职业技术学校函授站：</w:t>
      </w:r>
    </w:p>
    <w:p w14:paraId="6B473C2F">
      <w:pPr>
        <w:spacing w:line="420" w:lineRule="exact"/>
        <w:ind w:firstLine="480" w:firstLineChars="200"/>
        <w:rPr>
          <w:rFonts w:asciiTheme="minorEastAsia" w:hAnsiTheme="minorEastAsia" w:eastAsiaTheme="minorEastAsia"/>
          <w:szCs w:val="21"/>
        </w:rPr>
      </w:pPr>
      <w:r>
        <w:rPr>
          <w:rFonts w:hint="eastAsia" w:asciiTheme="minorEastAsia" w:hAnsiTheme="minorEastAsia" w:eastAsiaTheme="minorEastAsia"/>
          <w:sz w:val="24"/>
          <w:szCs w:val="28"/>
        </w:rPr>
        <w:t>联系人：王老师</w:t>
      </w:r>
      <w:r>
        <w:rPr>
          <w:rFonts w:hint="eastAsia" w:asciiTheme="minorEastAsia" w:hAnsiTheme="minorEastAsia" w:eastAsiaTheme="minorEastAsia"/>
          <w:sz w:val="24"/>
          <w:szCs w:val="28"/>
        </w:rPr>
        <w:tab/>
      </w:r>
      <w:r>
        <w:rPr>
          <w:rFonts w:hint="eastAsia" w:asciiTheme="minorEastAsia" w:hAnsiTheme="minorEastAsia" w:eastAsiaTheme="minorEastAsia"/>
          <w:sz w:val="24"/>
          <w:szCs w:val="28"/>
        </w:rPr>
        <w:t>联系电话：0518-80775035；13605122766；</w:t>
      </w:r>
      <w:r>
        <w:rPr>
          <w:rFonts w:hint="eastAsia" w:asciiTheme="minorEastAsia" w:hAnsiTheme="minorEastAsia" w:eastAsiaTheme="minorEastAsia"/>
          <w:sz w:val="24"/>
          <w:szCs w:val="28"/>
        </w:rPr>
        <w:tab/>
      </w:r>
      <w:r>
        <w:rPr>
          <w:rFonts w:hint="eastAsia" w:asciiTheme="minorEastAsia" w:hAnsiTheme="minorEastAsia" w:eastAsiaTheme="minorEastAsia"/>
          <w:sz w:val="24"/>
          <w:szCs w:val="28"/>
        </w:rPr>
        <w:t>QQ：793356899；</w:t>
      </w:r>
    </w:p>
    <w:p w14:paraId="050153A4">
      <w:pPr>
        <w:spacing w:line="420" w:lineRule="exact"/>
        <w:rPr>
          <w:rFonts w:asciiTheme="minorEastAsia" w:hAnsiTheme="minorEastAsia" w:eastAsiaTheme="minorEastAsia"/>
          <w:b/>
          <w:sz w:val="24"/>
        </w:rPr>
      </w:pPr>
    </w:p>
    <w:p w14:paraId="104FDE3C">
      <w:pPr>
        <w:spacing w:line="420" w:lineRule="exact"/>
        <w:rPr>
          <w:rFonts w:asciiTheme="minorEastAsia" w:hAnsiTheme="minorEastAsia" w:eastAsiaTheme="minorEastAsia"/>
          <w:b/>
          <w:sz w:val="24"/>
        </w:rPr>
      </w:pPr>
    </w:p>
    <w:p w14:paraId="17FB6197">
      <w:pPr>
        <w:spacing w:line="420" w:lineRule="exact"/>
        <w:jc w:val="right"/>
        <w:rPr>
          <w:rFonts w:asciiTheme="minorEastAsia" w:hAnsiTheme="minorEastAsia" w:eastAsiaTheme="minorEastAsia"/>
          <w:sz w:val="24"/>
          <w:szCs w:val="28"/>
        </w:rPr>
      </w:pPr>
      <w:r>
        <w:rPr>
          <w:rFonts w:hint="eastAsia" w:asciiTheme="minorEastAsia" w:hAnsiTheme="minorEastAsia" w:eastAsiaTheme="minorEastAsia"/>
          <w:sz w:val="24"/>
          <w:szCs w:val="28"/>
        </w:rPr>
        <w:t>江苏省连云港中医药高等职业技术学校</w:t>
      </w:r>
    </w:p>
    <w:p w14:paraId="5C2A2CB5">
      <w:pPr>
        <w:wordWrap w:val="0"/>
        <w:spacing w:line="420" w:lineRule="exact"/>
        <w:jc w:val="right"/>
        <w:rPr>
          <w:rFonts w:hint="eastAsia" w:asciiTheme="minorEastAsia" w:hAnsiTheme="minorEastAsia" w:eastAsiaTheme="minorEastAsia"/>
          <w:sz w:val="24"/>
          <w:szCs w:val="28"/>
        </w:rPr>
      </w:pPr>
      <w:r>
        <w:rPr>
          <w:rFonts w:hint="eastAsia" w:asciiTheme="minorEastAsia" w:hAnsiTheme="minorEastAsia" w:eastAsiaTheme="minorEastAsia"/>
          <w:sz w:val="24"/>
          <w:szCs w:val="28"/>
        </w:rPr>
        <w:t>202</w:t>
      </w:r>
      <w:r>
        <w:rPr>
          <w:rFonts w:asciiTheme="minorEastAsia" w:hAnsiTheme="minorEastAsia" w:eastAsiaTheme="minorEastAsia"/>
          <w:sz w:val="24"/>
          <w:szCs w:val="28"/>
        </w:rPr>
        <w:t>4</w:t>
      </w:r>
      <w:r>
        <w:rPr>
          <w:rFonts w:hint="eastAsia" w:asciiTheme="minorEastAsia" w:hAnsiTheme="minorEastAsia" w:eastAsiaTheme="minorEastAsia"/>
          <w:sz w:val="24"/>
          <w:szCs w:val="28"/>
        </w:rPr>
        <w:t>年12月</w:t>
      </w:r>
      <w:r>
        <w:rPr>
          <w:rFonts w:asciiTheme="minorEastAsia" w:hAnsiTheme="minorEastAsia" w:eastAsiaTheme="minorEastAsia"/>
          <w:sz w:val="24"/>
          <w:szCs w:val="28"/>
        </w:rPr>
        <w:t>2</w:t>
      </w:r>
      <w:r>
        <w:rPr>
          <w:rFonts w:hint="eastAsia" w:asciiTheme="minorEastAsia" w:hAnsiTheme="minorEastAsia" w:eastAsiaTheme="minorEastAsia"/>
          <w:sz w:val="24"/>
          <w:szCs w:val="28"/>
        </w:rPr>
        <w:t xml:space="preserve">7日   </w:t>
      </w:r>
    </w:p>
    <w:p w14:paraId="095EC292">
      <w:pPr>
        <w:wordWrap w:val="0"/>
        <w:spacing w:line="420" w:lineRule="exact"/>
        <w:jc w:val="right"/>
        <w:rPr>
          <w:rFonts w:asciiTheme="minorEastAsia" w:hAnsiTheme="minorEastAsia" w:eastAsiaTheme="minorEastAsia"/>
          <w:sz w:val="24"/>
        </w:rPr>
      </w:pPr>
      <w:r>
        <w:rPr>
          <w:rFonts w:hint="eastAsia" w:asciiTheme="minorEastAsia" w:hAnsiTheme="minorEastAsia" w:eastAsiaTheme="minorEastAsia"/>
          <w:sz w:val="24"/>
          <w:szCs w:val="28"/>
        </w:rPr>
        <w:t xml:space="preserve">     </w:t>
      </w:r>
      <w:r>
        <w:rPr>
          <w:rFonts w:hint="eastAsia" w:asciiTheme="minorEastAsia" w:hAnsiTheme="minorEastAsia" w:eastAsiaTheme="minorEastAsia"/>
          <w:sz w:val="24"/>
        </w:rPr>
        <w:t xml:space="preserve"> </w:t>
      </w:r>
    </w:p>
    <w:p w14:paraId="50FBC1F6">
      <w:pPr>
        <w:spacing w:line="420" w:lineRule="exact"/>
        <w:jc w:val="left"/>
        <w:rPr>
          <w:rFonts w:asciiTheme="minorEastAsia" w:hAnsiTheme="minorEastAsia" w:eastAsiaTheme="minorEastAsia"/>
          <w:sz w:val="24"/>
        </w:rPr>
      </w:pPr>
      <w:r>
        <w:rPr>
          <w:rFonts w:hint="eastAsia" w:asciiTheme="minorEastAsia" w:hAnsiTheme="minorEastAsia" w:eastAsiaTheme="minorEastAsia"/>
          <w:sz w:val="24"/>
        </w:rPr>
        <w:t>附：上级规定的报考和录取条件</w:t>
      </w:r>
    </w:p>
    <w:p w14:paraId="33B9BC33">
      <w:pPr>
        <w:numPr>
          <w:ilvl w:val="0"/>
          <w:numId w:val="1"/>
        </w:numPr>
        <w:spacing w:line="420" w:lineRule="exact"/>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报考临床医学、口腔医学、预防医学、中医学等临床类专业的人员，应当取得省级卫生行政部门颁发的相应类别的执业助理医师及以上资格证书或取得国家认可的普通中专及以上相应专业学历；或者县级及以上卫生行政部门颁发的乡村医生执业证书并具有中专学历或中专水平证书。</w:t>
      </w:r>
    </w:p>
    <w:p w14:paraId="5D3C0056">
      <w:pPr>
        <w:numPr>
          <w:ilvl w:val="0"/>
          <w:numId w:val="1"/>
        </w:numPr>
        <w:spacing w:line="42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报考护理学专业的人员应当取得省级卫生行政部门颁发的执业护士证书。</w:t>
      </w:r>
    </w:p>
    <w:p w14:paraId="06CC9AD3">
      <w:pPr>
        <w:numPr>
          <w:ilvl w:val="0"/>
          <w:numId w:val="1"/>
        </w:numPr>
        <w:spacing w:line="42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报考医学门类其他专业的应为从事卫生、医药行业工作的在职专业技术人员。报考药学、中药学专业的应为该行业从业人员。</w:t>
      </w:r>
    </w:p>
    <w:p w14:paraId="433D204A">
      <w:pPr>
        <w:numPr>
          <w:ilvl w:val="0"/>
          <w:numId w:val="1"/>
        </w:numPr>
        <w:spacing w:line="42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考生报考专业原则上应与本人所从事的专业对口。</w:t>
      </w:r>
    </w:p>
    <w:p w14:paraId="3727A45A">
      <w:pPr>
        <w:spacing w:line="420" w:lineRule="exact"/>
        <w:jc w:val="right"/>
        <w:rPr>
          <w:rFonts w:asciiTheme="minorEastAsia" w:hAnsiTheme="minorEastAsia" w:eastAsiaTheme="minorEastAsia"/>
          <w:sz w:val="24"/>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522730"/>
    <w:multiLevelType w:val="singleLevel"/>
    <w:tmpl w:val="3A5227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2704D"/>
    <w:rsid w:val="00045052"/>
    <w:rsid w:val="000872D4"/>
    <w:rsid w:val="000B0904"/>
    <w:rsid w:val="000B6805"/>
    <w:rsid w:val="000C2063"/>
    <w:rsid w:val="000C7E7E"/>
    <w:rsid w:val="000E2D01"/>
    <w:rsid w:val="000F64C6"/>
    <w:rsid w:val="00130EFB"/>
    <w:rsid w:val="00132D22"/>
    <w:rsid w:val="00143A01"/>
    <w:rsid w:val="00151B1B"/>
    <w:rsid w:val="001605BD"/>
    <w:rsid w:val="0016357F"/>
    <w:rsid w:val="001A457F"/>
    <w:rsid w:val="001A4C4B"/>
    <w:rsid w:val="002057DB"/>
    <w:rsid w:val="00246124"/>
    <w:rsid w:val="002B23F4"/>
    <w:rsid w:val="002B7159"/>
    <w:rsid w:val="002C4BBA"/>
    <w:rsid w:val="002D4DFA"/>
    <w:rsid w:val="002E55ED"/>
    <w:rsid w:val="00305659"/>
    <w:rsid w:val="00325D91"/>
    <w:rsid w:val="00337BD4"/>
    <w:rsid w:val="0038538B"/>
    <w:rsid w:val="003919AB"/>
    <w:rsid w:val="003932E3"/>
    <w:rsid w:val="003A5A84"/>
    <w:rsid w:val="003B5D85"/>
    <w:rsid w:val="003F28DA"/>
    <w:rsid w:val="003F62FF"/>
    <w:rsid w:val="0042704D"/>
    <w:rsid w:val="00432540"/>
    <w:rsid w:val="00486F4A"/>
    <w:rsid w:val="004F6846"/>
    <w:rsid w:val="005075CA"/>
    <w:rsid w:val="00525980"/>
    <w:rsid w:val="00527E95"/>
    <w:rsid w:val="00541C1C"/>
    <w:rsid w:val="005A6D4E"/>
    <w:rsid w:val="005B59FD"/>
    <w:rsid w:val="005B76F5"/>
    <w:rsid w:val="005F0C18"/>
    <w:rsid w:val="00625F9B"/>
    <w:rsid w:val="0066660B"/>
    <w:rsid w:val="0070427E"/>
    <w:rsid w:val="00743B0C"/>
    <w:rsid w:val="007927C4"/>
    <w:rsid w:val="007A6344"/>
    <w:rsid w:val="007C040A"/>
    <w:rsid w:val="00800A7F"/>
    <w:rsid w:val="00804BD6"/>
    <w:rsid w:val="00823B00"/>
    <w:rsid w:val="0084071E"/>
    <w:rsid w:val="008D1ACC"/>
    <w:rsid w:val="00936F48"/>
    <w:rsid w:val="0097302B"/>
    <w:rsid w:val="00975DC7"/>
    <w:rsid w:val="0097695B"/>
    <w:rsid w:val="00987473"/>
    <w:rsid w:val="009C13E1"/>
    <w:rsid w:val="009D65BD"/>
    <w:rsid w:val="009F4418"/>
    <w:rsid w:val="009F6FA5"/>
    <w:rsid w:val="00A0726C"/>
    <w:rsid w:val="00A52419"/>
    <w:rsid w:val="00A54C65"/>
    <w:rsid w:val="00AA7F20"/>
    <w:rsid w:val="00AD0E5A"/>
    <w:rsid w:val="00B217CA"/>
    <w:rsid w:val="00B67DC9"/>
    <w:rsid w:val="00B967CD"/>
    <w:rsid w:val="00B96F22"/>
    <w:rsid w:val="00BD2137"/>
    <w:rsid w:val="00C12665"/>
    <w:rsid w:val="00C1518D"/>
    <w:rsid w:val="00C213CD"/>
    <w:rsid w:val="00C25F6D"/>
    <w:rsid w:val="00C418F9"/>
    <w:rsid w:val="00CA5F90"/>
    <w:rsid w:val="00CC5C2B"/>
    <w:rsid w:val="00CE097B"/>
    <w:rsid w:val="00CF577C"/>
    <w:rsid w:val="00D03BD1"/>
    <w:rsid w:val="00D10216"/>
    <w:rsid w:val="00D215C1"/>
    <w:rsid w:val="00D46D47"/>
    <w:rsid w:val="00DF1F05"/>
    <w:rsid w:val="00E0234C"/>
    <w:rsid w:val="00E10BF2"/>
    <w:rsid w:val="00E65FE3"/>
    <w:rsid w:val="00E67ECC"/>
    <w:rsid w:val="00E77280"/>
    <w:rsid w:val="00E87A0A"/>
    <w:rsid w:val="00EB6518"/>
    <w:rsid w:val="00EC6FBE"/>
    <w:rsid w:val="00ED2BF9"/>
    <w:rsid w:val="00EE3CD1"/>
    <w:rsid w:val="00EF70A2"/>
    <w:rsid w:val="00F458D2"/>
    <w:rsid w:val="00F54EED"/>
    <w:rsid w:val="00F85AE2"/>
    <w:rsid w:val="02E3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uiPriority w:val="99"/>
    <w:pPr>
      <w:ind w:left="100" w:leftChars="2500"/>
    </w:p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800080" w:themeColor="followedHyperlink"/>
      <w:u w:val="single"/>
    </w:rPr>
  </w:style>
  <w:style w:type="character" w:styleId="8">
    <w:name w:val="Hyperlink"/>
    <w:basedOn w:val="6"/>
    <w:uiPriority w:val="0"/>
    <w:rPr>
      <w:color w:val="0000FF"/>
      <w:u w:val="single"/>
    </w:rPr>
  </w:style>
  <w:style w:type="character" w:customStyle="1" w:styleId="9">
    <w:name w:val="页眉 字符"/>
    <w:basedOn w:val="6"/>
    <w:link w:val="4"/>
    <w:uiPriority w:val="99"/>
    <w:rPr>
      <w:rFonts w:ascii="Times New Roman" w:hAnsi="Times New Roman" w:eastAsia="宋体" w:cs="Times New Roman"/>
      <w:sz w:val="18"/>
      <w:szCs w:val="18"/>
    </w:rPr>
  </w:style>
  <w:style w:type="character" w:customStyle="1" w:styleId="10">
    <w:name w:val="页脚 字符"/>
    <w:basedOn w:val="6"/>
    <w:link w:val="3"/>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日期 字符"/>
    <w:basedOn w:val="6"/>
    <w:link w:val="2"/>
    <w:semiHidden/>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47C57-F208-4696-83E4-1AF712A6D7E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1013</Words>
  <Characters>1104</Characters>
  <Lines>8</Lines>
  <Paragraphs>2</Paragraphs>
  <TotalTime>11</TotalTime>
  <ScaleCrop>false</ScaleCrop>
  <LinksUpToDate>false</LinksUpToDate>
  <CharactersWithSpaces>1120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2016-12-22T14:03:00Z</dcterms:created>
  <dc:creator>user</dc:creator>
  <cp:lastModifiedBy>郁州客</cp:lastModifiedBy>
  <cp:lastPrinted>2023-12-07T01:06:00Z</cp:lastPrinted>
  <dcterms:modified xsi:type="dcterms:W3CDTF">2024-12-27T08:42:50Z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eyJoZGlkIjoiZjQ5ZTBlZjE3NTg3MDk2ZGJjOGUyYTQ3YzI3NGY0MTkiLCJ1c2VySWQiOiI0NDk5MjkzNzUifQ==</vt:lpwstr>
  </property>
  <property fmtid="{D5CDD505-2E9C-101B-9397-08002B2CF9AE}" pid="3" name="KSOProductBuildVer">
    <vt:lpwstr>2052-12.1.0.19302</vt:lpwstr>
  </property>
  <property fmtid="{D5CDD505-2E9C-101B-9397-08002B2CF9AE}" pid="4" name="ICV">
    <vt:lpwstr>D69557FEA7C940F6A85E97BF9AE3220C_12</vt:lpwstr>
  </property>
</Properties>
</file>